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C51B5" w:rsidRDefault="00000000">
      <w:pPr>
        <w:pStyle w:val="Heading1"/>
        <w:keepNext w:val="0"/>
        <w:keepLines w:val="0"/>
        <w:spacing w:before="480"/>
        <w:rPr>
          <w:b/>
          <w:bCs/>
          <w:sz w:val="24"/>
          <w:szCs w:val="24"/>
        </w:rPr>
      </w:pPr>
      <w:bookmarkStart w:id="0" w:name="_vdk36ryu42p9" w:colFirst="0" w:colLast="0"/>
      <w:bookmarkEnd w:id="0"/>
      <w:r>
        <w:rPr>
          <w:b/>
          <w:bCs/>
          <w:sz w:val="24"/>
          <w:szCs w:val="24"/>
        </w:rPr>
        <w:t>Parking Lot Committee Report</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June 4th </w:t>
      </w:r>
    </w:p>
    <w:p w14:paraId="00000002" w14:textId="77777777" w:rsidR="008C51B5" w:rsidRDefault="00000000">
      <w:pPr>
        <w:spacing w:before="240" w:after="240"/>
        <w:rPr>
          <w:sz w:val="24"/>
          <w:szCs w:val="24"/>
        </w:rPr>
      </w:pPr>
      <w:r>
        <w:rPr>
          <w:sz w:val="24"/>
          <w:szCs w:val="24"/>
        </w:rPr>
        <w:t>The Parking Lot Committee has continued making improvements to enhance safety, accessibility, and the overall visitor experience.</w:t>
      </w:r>
    </w:p>
    <w:p w14:paraId="00000003" w14:textId="77777777" w:rsidR="008C51B5" w:rsidRDefault="00000000">
      <w:pPr>
        <w:pStyle w:val="Heading3"/>
        <w:keepNext w:val="0"/>
        <w:keepLines w:val="0"/>
        <w:spacing w:before="280"/>
        <w:rPr>
          <w:b/>
          <w:bCs/>
          <w:color w:val="000000"/>
          <w:sz w:val="24"/>
          <w:szCs w:val="24"/>
        </w:rPr>
      </w:pPr>
      <w:bookmarkStart w:id="1" w:name="_i2cn9cv1q01t" w:colFirst="0" w:colLast="0"/>
      <w:bookmarkEnd w:id="1"/>
      <w:r>
        <w:rPr>
          <w:b/>
          <w:bCs/>
          <w:color w:val="000000"/>
          <w:sz w:val="24"/>
          <w:szCs w:val="24"/>
        </w:rPr>
        <w:t>Parking Lot Improvements</w:t>
      </w:r>
    </w:p>
    <w:p w14:paraId="00000004" w14:textId="77777777" w:rsidR="008C51B5" w:rsidRDefault="00000000">
      <w:pPr>
        <w:spacing w:before="240" w:after="240"/>
        <w:rPr>
          <w:sz w:val="24"/>
          <w:szCs w:val="24"/>
        </w:rPr>
      </w:pPr>
      <w:r>
        <w:rPr>
          <w:sz w:val="24"/>
          <w:szCs w:val="24"/>
        </w:rPr>
        <w:t>The parking lot has recently been low-disked and cold-packed to improve the surface conditions. In addition, Washington County Soil and Water Conservation District collected soil samples from four separate locations within the parking lot. These samples will help determine whether any soil amendments are necessary before investing in seeding efforts. Once soil test results are received, the committee plans to present recommendations to both the Board and Finance Committee regarding a future seeding project and any associated budget considerations.</w:t>
      </w:r>
    </w:p>
    <w:p w14:paraId="00000005" w14:textId="77777777" w:rsidR="008C51B5" w:rsidRDefault="00000000">
      <w:pPr>
        <w:spacing w:before="240" w:after="240"/>
        <w:rPr>
          <w:sz w:val="24"/>
          <w:szCs w:val="24"/>
        </w:rPr>
      </w:pPr>
      <w:r>
        <w:rPr>
          <w:sz w:val="24"/>
          <w:szCs w:val="24"/>
        </w:rPr>
        <w:t xml:space="preserve">Prior to the Independence Day event, the parking lot will be rolled to provide a smoother and more level surface for vehicles and pedestrians. </w:t>
      </w:r>
    </w:p>
    <w:p w14:paraId="00000006" w14:textId="77777777" w:rsidR="008C51B5" w:rsidRDefault="00000000">
      <w:pPr>
        <w:pStyle w:val="Heading3"/>
        <w:keepNext w:val="0"/>
        <w:keepLines w:val="0"/>
        <w:spacing w:before="280"/>
        <w:rPr>
          <w:b/>
          <w:bCs/>
          <w:color w:val="000000"/>
          <w:sz w:val="24"/>
          <w:szCs w:val="24"/>
        </w:rPr>
      </w:pPr>
      <w:bookmarkStart w:id="2" w:name="_o7tmncy58zoi" w:colFirst="0" w:colLast="0"/>
      <w:bookmarkEnd w:id="2"/>
      <w:r>
        <w:rPr>
          <w:b/>
          <w:bCs/>
          <w:color w:val="000000"/>
          <w:sz w:val="24"/>
          <w:szCs w:val="24"/>
        </w:rPr>
        <w:t>Handicap Parking Area</w:t>
      </w:r>
    </w:p>
    <w:p w14:paraId="00000007" w14:textId="77777777" w:rsidR="008C51B5" w:rsidRDefault="00000000">
      <w:pPr>
        <w:spacing w:before="240" w:after="240"/>
        <w:rPr>
          <w:sz w:val="24"/>
          <w:szCs w:val="24"/>
        </w:rPr>
      </w:pPr>
      <w:r>
        <w:rPr>
          <w:sz w:val="24"/>
          <w:szCs w:val="24"/>
        </w:rPr>
        <w:t>To improve accessibility and reduce unauthorized use of handicap parking spaces, the committee recommends establishing a designated barrier around the handicap parking area. The committee would like to begin with temporary tape barriers to evaluate traffic flow and functionality before considering permanent fencing solutions.</w:t>
      </w:r>
    </w:p>
    <w:p w14:paraId="00000008" w14:textId="77777777" w:rsidR="008C51B5" w:rsidRDefault="00000000">
      <w:pPr>
        <w:spacing w:before="240" w:after="240"/>
        <w:rPr>
          <w:sz w:val="24"/>
          <w:szCs w:val="24"/>
        </w:rPr>
      </w:pPr>
      <w:r>
        <w:rPr>
          <w:sz w:val="24"/>
          <w:szCs w:val="24"/>
        </w:rPr>
        <w:t>The proposed layout would maintain three entrance and exit points to ensure adequate emergency access while providing a clear visual distinction for handicap parking areas.</w:t>
      </w:r>
    </w:p>
    <w:p w14:paraId="00000009" w14:textId="77777777" w:rsidR="008C51B5" w:rsidRDefault="00000000">
      <w:pPr>
        <w:pStyle w:val="Heading3"/>
        <w:keepNext w:val="0"/>
        <w:keepLines w:val="0"/>
        <w:spacing w:before="280"/>
        <w:rPr>
          <w:b/>
          <w:bCs/>
          <w:color w:val="000000"/>
          <w:sz w:val="24"/>
          <w:szCs w:val="24"/>
        </w:rPr>
      </w:pPr>
      <w:bookmarkStart w:id="3" w:name="_a2s30nvxnw1m" w:colFirst="0" w:colLast="0"/>
      <w:bookmarkEnd w:id="3"/>
      <w:r>
        <w:rPr>
          <w:b/>
          <w:bCs/>
          <w:color w:val="000000"/>
          <w:sz w:val="24"/>
          <w:szCs w:val="24"/>
        </w:rPr>
        <w:t>Motorcycle Parking</w:t>
      </w:r>
    </w:p>
    <w:p w14:paraId="0000000A" w14:textId="77777777" w:rsidR="008C51B5" w:rsidRDefault="00000000">
      <w:pPr>
        <w:spacing w:before="240" w:after="240"/>
        <w:rPr>
          <w:sz w:val="24"/>
          <w:szCs w:val="24"/>
        </w:rPr>
      </w:pPr>
      <w:r>
        <w:rPr>
          <w:sz w:val="24"/>
          <w:szCs w:val="24"/>
        </w:rPr>
        <w:t>To improve safety and organization, motorcycle parking will be relocated to the north side of exhibitor parking. This location will provide a more suitable parking area while reducing potential conflicts with vehicle traffic.</w:t>
      </w:r>
    </w:p>
    <w:p w14:paraId="0000000B" w14:textId="77777777" w:rsidR="008C51B5" w:rsidRDefault="00000000">
      <w:pPr>
        <w:pStyle w:val="Heading3"/>
        <w:keepNext w:val="0"/>
        <w:keepLines w:val="0"/>
        <w:spacing w:before="280"/>
        <w:rPr>
          <w:b/>
          <w:bCs/>
          <w:color w:val="000000"/>
          <w:sz w:val="24"/>
          <w:szCs w:val="24"/>
        </w:rPr>
      </w:pPr>
      <w:bookmarkStart w:id="4" w:name="_snjbe1k523du" w:colFirst="0" w:colLast="0"/>
      <w:bookmarkEnd w:id="4"/>
      <w:r>
        <w:rPr>
          <w:b/>
          <w:bCs/>
          <w:color w:val="000000"/>
          <w:sz w:val="24"/>
          <w:szCs w:val="24"/>
        </w:rPr>
        <w:t>Parking Attendant Amenities</w:t>
      </w:r>
    </w:p>
    <w:p w14:paraId="0000000C" w14:textId="77777777" w:rsidR="008C51B5" w:rsidRDefault="00000000">
      <w:pPr>
        <w:spacing w:before="240" w:after="240"/>
        <w:rPr>
          <w:sz w:val="24"/>
          <w:szCs w:val="24"/>
        </w:rPr>
      </w:pPr>
      <w:r>
        <w:rPr>
          <w:sz w:val="24"/>
          <w:szCs w:val="24"/>
        </w:rPr>
        <w:t>To support the health and safety of parking attendants, sunscreen dispensers will be installed throughout the parking lot during events.</w:t>
      </w:r>
    </w:p>
    <w:p w14:paraId="0000000D" w14:textId="77777777" w:rsidR="008C51B5" w:rsidRDefault="00000000">
      <w:pPr>
        <w:pStyle w:val="Heading3"/>
        <w:keepNext w:val="0"/>
        <w:keepLines w:val="0"/>
        <w:spacing w:before="280"/>
        <w:rPr>
          <w:b/>
          <w:bCs/>
          <w:color w:val="000000"/>
          <w:sz w:val="24"/>
          <w:szCs w:val="24"/>
        </w:rPr>
      </w:pPr>
      <w:bookmarkStart w:id="5" w:name="_63r9kfsilyco" w:colFirst="0" w:colLast="0"/>
      <w:bookmarkEnd w:id="5"/>
      <w:r>
        <w:rPr>
          <w:b/>
          <w:bCs/>
          <w:color w:val="000000"/>
          <w:sz w:val="24"/>
          <w:szCs w:val="24"/>
        </w:rPr>
        <w:t>Patron Convenience and Cleanliness</w:t>
      </w:r>
    </w:p>
    <w:p w14:paraId="0000000E" w14:textId="77777777" w:rsidR="008C51B5" w:rsidRDefault="00000000">
      <w:pPr>
        <w:spacing w:before="240" w:after="240"/>
        <w:rPr>
          <w:sz w:val="24"/>
          <w:szCs w:val="24"/>
        </w:rPr>
      </w:pPr>
      <w:r>
        <w:rPr>
          <w:sz w:val="24"/>
          <w:szCs w:val="24"/>
        </w:rPr>
        <w:lastRenderedPageBreak/>
        <w:t>Additional trash cans will be placed throughout the parking lot to encourage proper waste disposal and help maintain a clean and welcoming environment for guests.</w:t>
      </w:r>
    </w:p>
    <w:p w14:paraId="0000000F" w14:textId="77777777" w:rsidR="008C51B5" w:rsidRDefault="00000000">
      <w:pPr>
        <w:pStyle w:val="Heading3"/>
        <w:keepNext w:val="0"/>
        <w:keepLines w:val="0"/>
        <w:spacing w:before="280"/>
        <w:rPr>
          <w:b/>
          <w:bCs/>
          <w:color w:val="000000"/>
          <w:sz w:val="24"/>
          <w:szCs w:val="24"/>
        </w:rPr>
      </w:pPr>
      <w:bookmarkStart w:id="6" w:name="_5f6tbyz35als" w:colFirst="0" w:colLast="0"/>
      <w:bookmarkEnd w:id="6"/>
      <w:r>
        <w:rPr>
          <w:b/>
          <w:bCs/>
          <w:color w:val="000000"/>
          <w:sz w:val="24"/>
          <w:szCs w:val="24"/>
        </w:rPr>
        <w:t>Parking Lot Navigation</w:t>
      </w:r>
    </w:p>
    <w:p w14:paraId="00000010" w14:textId="77777777" w:rsidR="008C51B5" w:rsidRDefault="00000000">
      <w:pPr>
        <w:spacing w:before="240" w:after="240"/>
        <w:rPr>
          <w:sz w:val="24"/>
          <w:szCs w:val="24"/>
        </w:rPr>
      </w:pPr>
      <w:r>
        <w:rPr>
          <w:sz w:val="24"/>
          <w:szCs w:val="24"/>
        </w:rPr>
        <w:t>New numbered parking section signs are being created to help patrons more easily identify where they parked, improving the overall visitor experience and reducing confusion when exiting events.</w:t>
      </w:r>
    </w:p>
    <w:p w14:paraId="00000011" w14:textId="77777777" w:rsidR="008C51B5" w:rsidRDefault="00000000">
      <w:pPr>
        <w:pStyle w:val="Heading3"/>
        <w:keepNext w:val="0"/>
        <w:keepLines w:val="0"/>
        <w:spacing w:before="280"/>
        <w:rPr>
          <w:b/>
          <w:bCs/>
          <w:color w:val="000000"/>
          <w:sz w:val="24"/>
          <w:szCs w:val="24"/>
        </w:rPr>
      </w:pPr>
      <w:bookmarkStart w:id="7" w:name="_qc7fcsv1ftzk" w:colFirst="0" w:colLast="0"/>
      <w:bookmarkEnd w:id="7"/>
      <w:r>
        <w:rPr>
          <w:b/>
          <w:bCs/>
          <w:color w:val="000000"/>
          <w:sz w:val="24"/>
          <w:szCs w:val="24"/>
        </w:rPr>
        <w:t>Traffic Flow Improvements</w:t>
      </w:r>
    </w:p>
    <w:p w14:paraId="00000012" w14:textId="77777777" w:rsidR="008C51B5" w:rsidRDefault="00000000">
      <w:pPr>
        <w:spacing w:before="240" w:after="240"/>
        <w:rPr>
          <w:sz w:val="24"/>
          <w:szCs w:val="24"/>
        </w:rPr>
      </w:pPr>
      <w:r>
        <w:rPr>
          <w:sz w:val="24"/>
          <w:szCs w:val="24"/>
        </w:rPr>
        <w:t>Washington County has agreed to allow the fairgrounds to utilize their road-painting stencils to add directional lane arrows at parking lot entrances. These markings will help improve traffic flow, enhance safety, and provide clearer guidance for visitors entering and exiting the grounds.</w:t>
      </w:r>
    </w:p>
    <w:p w14:paraId="00000013" w14:textId="77777777" w:rsidR="008C51B5" w:rsidRDefault="00000000">
      <w:pPr>
        <w:spacing w:before="240" w:after="240"/>
        <w:rPr>
          <w:sz w:val="24"/>
          <w:szCs w:val="24"/>
        </w:rPr>
      </w:pPr>
      <w:r>
        <w:rPr>
          <w:sz w:val="24"/>
          <w:szCs w:val="24"/>
        </w:rPr>
        <w:t>The committee believes these improvements will significantly enhance parking operations, safety, accessibility, and the overall experience for fairgrounds visitors throughout the year.</w:t>
      </w:r>
    </w:p>
    <w:p w14:paraId="00000014" w14:textId="77777777" w:rsidR="008C51B5" w:rsidRDefault="008C51B5"/>
    <w:p w14:paraId="00000015" w14:textId="77777777" w:rsidR="008C51B5" w:rsidRDefault="008C51B5"/>
    <w:p w14:paraId="00000016" w14:textId="77777777" w:rsidR="008C51B5" w:rsidRDefault="008C51B5"/>
    <w:p w14:paraId="00000017" w14:textId="77777777" w:rsidR="008C51B5" w:rsidRDefault="008C51B5"/>
    <w:sectPr w:rsidR="008C51B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E89E036-5A2F-437A-A1BE-4ACE477B25F3}"/>
  </w:font>
  <w:font w:name="Cambria">
    <w:panose1 w:val="02040503050406030204"/>
    <w:charset w:val="00"/>
    <w:family w:val="roman"/>
    <w:pitch w:val="variable"/>
    <w:sig w:usb0="E00006FF" w:usb1="420024FF" w:usb2="02000000" w:usb3="00000000" w:csb0="0000019F" w:csb1="00000000"/>
    <w:embedRegular r:id="rId2" w:fontKey="{71569C21-FB0C-4500-9FD5-6469C627AC6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1B5"/>
    <w:rsid w:val="001D78B9"/>
    <w:rsid w:val="008C51B5"/>
    <w:rsid w:val="00BF6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8CEDC-32AB-4DDC-A355-42EA2227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Peterson</dc:creator>
  <cp:lastModifiedBy>Sara Peterson</cp:lastModifiedBy>
  <cp:revision>2</cp:revision>
  <dcterms:created xsi:type="dcterms:W3CDTF">2026-06-10T22:53:00Z</dcterms:created>
  <dcterms:modified xsi:type="dcterms:W3CDTF">2026-06-10T22:53:00Z</dcterms:modified>
</cp:coreProperties>
</file>